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299"/>
        <w:gridCol w:w="986"/>
        <w:gridCol w:w="486"/>
        <w:gridCol w:w="486"/>
        <w:gridCol w:w="213"/>
        <w:gridCol w:w="296"/>
        <w:gridCol w:w="278"/>
        <w:gridCol w:w="960"/>
        <w:gridCol w:w="252"/>
        <w:gridCol w:w="864"/>
        <w:gridCol w:w="843"/>
        <w:gridCol w:w="285"/>
        <w:gridCol w:w="1539"/>
        <w:gridCol w:w="2061"/>
      </w:tblGrid>
      <w:tr w:rsidR="00127B60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32047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1F5E52C4" wp14:editId="0099E081">
                  <wp:simplePos x="0" y="0"/>
                  <wp:positionH relativeFrom="column">
                    <wp:posOffset>-697230</wp:posOffset>
                  </wp:positionH>
                  <wp:positionV relativeFrom="paragraph">
                    <wp:posOffset>-283845</wp:posOffset>
                  </wp:positionV>
                  <wp:extent cx="7520305" cy="10429875"/>
                  <wp:effectExtent l="0" t="0" r="0" b="0"/>
                  <wp:wrapNone/>
                  <wp:docPr id="1" name="Рисунок 1" descr="Z:\ОПОП Магистратура Менеджмент\2019\Сканы\Сканы титулов РПД\Технол.дп.вКМ.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ОПОП Магистратура Менеджмент\2019\Сканы\Сканы титулов РПД\Технол.дп.вКМ.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0305" cy="1042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6752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27B60" w:rsidRPr="00320471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127B60" w:rsidRPr="00167521" w:rsidRDefault="00167521">
            <w:pPr>
              <w:spacing w:after="0" w:line="240" w:lineRule="auto"/>
              <w:jc w:val="center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127B60" w:rsidRPr="00167521" w:rsidRDefault="00167521">
            <w:pPr>
              <w:spacing w:after="0" w:line="240" w:lineRule="auto"/>
              <w:jc w:val="center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127B60" w:rsidRPr="00167521" w:rsidRDefault="00167521">
            <w:pPr>
              <w:spacing w:after="0" w:line="240" w:lineRule="auto"/>
              <w:jc w:val="center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127B60" w:rsidRPr="00320471">
        <w:trPr>
          <w:trHeight w:hRule="exact" w:val="1250"/>
        </w:trPr>
        <w:tc>
          <w:tcPr>
            <w:tcW w:w="42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8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127B60" w:rsidRDefault="00127B60"/>
        </w:tc>
      </w:tr>
      <w:tr w:rsidR="00127B60" w:rsidRPr="00320471">
        <w:trPr>
          <w:trHeight w:hRule="exact" w:val="555"/>
        </w:trPr>
        <w:tc>
          <w:tcPr>
            <w:tcW w:w="426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978" w:type="dxa"/>
          </w:tcPr>
          <w:p w:rsidR="00127B60" w:rsidRDefault="00127B60"/>
        </w:tc>
        <w:tc>
          <w:tcPr>
            <w:tcW w:w="472" w:type="dxa"/>
          </w:tcPr>
          <w:p w:rsidR="00127B60" w:rsidRDefault="00127B60"/>
        </w:tc>
        <w:tc>
          <w:tcPr>
            <w:tcW w:w="450" w:type="dxa"/>
          </w:tcPr>
          <w:p w:rsidR="00127B60" w:rsidRDefault="00127B60"/>
        </w:tc>
        <w:tc>
          <w:tcPr>
            <w:tcW w:w="215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836" w:type="dxa"/>
          </w:tcPr>
          <w:p w:rsidR="00127B60" w:rsidRDefault="00127B60"/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127B60" w:rsidRPr="00167521" w:rsidRDefault="00167521">
            <w:pPr>
              <w:spacing w:after="0" w:line="240" w:lineRule="auto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8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978" w:type="dxa"/>
          </w:tcPr>
          <w:p w:rsidR="00127B60" w:rsidRDefault="00127B60"/>
        </w:tc>
        <w:tc>
          <w:tcPr>
            <w:tcW w:w="472" w:type="dxa"/>
          </w:tcPr>
          <w:p w:rsidR="00127B60" w:rsidRDefault="00127B60"/>
        </w:tc>
        <w:tc>
          <w:tcPr>
            <w:tcW w:w="450" w:type="dxa"/>
          </w:tcPr>
          <w:p w:rsidR="00127B60" w:rsidRDefault="00127B60"/>
        </w:tc>
        <w:tc>
          <w:tcPr>
            <w:tcW w:w="215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836" w:type="dxa"/>
          </w:tcPr>
          <w:p w:rsidR="00127B60" w:rsidRDefault="00127B60"/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978" w:type="dxa"/>
          </w:tcPr>
          <w:p w:rsidR="00127B60" w:rsidRDefault="00127B60"/>
        </w:tc>
        <w:tc>
          <w:tcPr>
            <w:tcW w:w="472" w:type="dxa"/>
          </w:tcPr>
          <w:p w:rsidR="00127B60" w:rsidRDefault="00127B60"/>
        </w:tc>
        <w:tc>
          <w:tcPr>
            <w:tcW w:w="450" w:type="dxa"/>
          </w:tcPr>
          <w:p w:rsidR="00127B60" w:rsidRDefault="00127B60"/>
        </w:tc>
        <w:tc>
          <w:tcPr>
            <w:tcW w:w="215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836" w:type="dxa"/>
          </w:tcPr>
          <w:p w:rsidR="00127B60" w:rsidRDefault="00127B60"/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 w:rsidRPr="00320471">
        <w:trPr>
          <w:trHeight w:hRule="exact" w:val="96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делопроизводства в кадровом менеджменте</w:t>
            </w:r>
          </w:p>
        </w:tc>
      </w:tr>
      <w:tr w:rsidR="00127B60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Default="00127B60"/>
        </w:tc>
        <w:tc>
          <w:tcPr>
            <w:tcW w:w="221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127B60" w:rsidRDefault="00127B60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менеджмента</w:t>
            </w:r>
            <w:proofErr w:type="spellEnd"/>
          </w:p>
        </w:tc>
      </w:tr>
      <w:tr w:rsidR="00127B60" w:rsidRPr="00320471">
        <w:trPr>
          <w:trHeight w:hRule="exact" w:val="416"/>
        </w:trPr>
        <w:tc>
          <w:tcPr>
            <w:tcW w:w="426" w:type="dxa"/>
          </w:tcPr>
          <w:p w:rsidR="00127B60" w:rsidRDefault="00127B60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38.04.02 МЗМ-17,18.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127B60" w:rsidRPr="00167521" w:rsidRDefault="0016752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38.04.02 Менеджмент</w:t>
            </w:r>
          </w:p>
          <w:p w:rsidR="00127B60" w:rsidRPr="00167521" w:rsidRDefault="0016752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"Инновационные технологии в кадровом менеджменте"</w:t>
            </w:r>
          </w:p>
        </w:tc>
      </w:tr>
      <w:tr w:rsidR="00127B60" w:rsidRPr="00320471">
        <w:trPr>
          <w:trHeight w:hRule="exact" w:val="396"/>
        </w:trPr>
        <w:tc>
          <w:tcPr>
            <w:tcW w:w="42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555"/>
        </w:trPr>
        <w:tc>
          <w:tcPr>
            <w:tcW w:w="42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7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5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54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8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416"/>
        </w:trPr>
        <w:tc>
          <w:tcPr>
            <w:tcW w:w="42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очно-заочная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Default="00127B60"/>
        </w:tc>
        <w:tc>
          <w:tcPr>
            <w:tcW w:w="228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978" w:type="dxa"/>
          </w:tcPr>
          <w:p w:rsidR="00127B60" w:rsidRDefault="00127B60"/>
        </w:tc>
        <w:tc>
          <w:tcPr>
            <w:tcW w:w="472" w:type="dxa"/>
          </w:tcPr>
          <w:p w:rsidR="00127B60" w:rsidRDefault="00127B60"/>
        </w:tc>
        <w:tc>
          <w:tcPr>
            <w:tcW w:w="450" w:type="dxa"/>
          </w:tcPr>
          <w:p w:rsidR="00127B60" w:rsidRDefault="00127B60"/>
        </w:tc>
        <w:tc>
          <w:tcPr>
            <w:tcW w:w="215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836" w:type="dxa"/>
          </w:tcPr>
          <w:p w:rsidR="00127B60" w:rsidRDefault="00127B60"/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Default="00127B60"/>
        </w:tc>
        <w:tc>
          <w:tcPr>
            <w:tcW w:w="270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27B60" w:rsidTr="00167521">
        <w:trPr>
          <w:trHeight w:hRule="exact" w:val="503"/>
        </w:trPr>
        <w:tc>
          <w:tcPr>
            <w:tcW w:w="426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270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127B60" w:rsidRDefault="00127B60"/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  <w:p w:rsidR="00167521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 2</w:t>
            </w:r>
          </w:p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426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24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973"/>
        </w:trPr>
        <w:tc>
          <w:tcPr>
            <w:tcW w:w="426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978" w:type="dxa"/>
          </w:tcPr>
          <w:p w:rsidR="00127B60" w:rsidRDefault="00127B60"/>
        </w:tc>
        <w:tc>
          <w:tcPr>
            <w:tcW w:w="472" w:type="dxa"/>
          </w:tcPr>
          <w:p w:rsidR="00127B60" w:rsidRDefault="00127B60"/>
        </w:tc>
        <w:tc>
          <w:tcPr>
            <w:tcW w:w="450" w:type="dxa"/>
          </w:tcPr>
          <w:p w:rsidR="00127B60" w:rsidRDefault="00127B60"/>
        </w:tc>
        <w:tc>
          <w:tcPr>
            <w:tcW w:w="215" w:type="dxa"/>
          </w:tcPr>
          <w:p w:rsidR="00127B60" w:rsidRDefault="00127B60"/>
        </w:tc>
        <w:tc>
          <w:tcPr>
            <w:tcW w:w="299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836" w:type="dxa"/>
          </w:tcPr>
          <w:p w:rsidR="00127B60" w:rsidRDefault="00127B60"/>
        </w:tc>
        <w:tc>
          <w:tcPr>
            <w:tcW w:w="254" w:type="dxa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 w:rsidRPr="00320471">
        <w:trPr>
          <w:trHeight w:hRule="exact" w:val="279"/>
        </w:trPr>
        <w:tc>
          <w:tcPr>
            <w:tcW w:w="452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семестрам</w:t>
            </w:r>
          </w:p>
        </w:tc>
        <w:tc>
          <w:tcPr>
            <w:tcW w:w="88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72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1876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91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16,2</w:t>
            </w:r>
          </w:p>
        </w:tc>
        <w:tc>
          <w:tcPr>
            <w:tcW w:w="1876" w:type="dxa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27B60"/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91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6752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6752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6752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7B60" w:rsidRDefault="0016752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Лабораторные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17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4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4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882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285" w:type="dxa"/>
          </w:tcPr>
          <w:p w:rsidR="00127B60" w:rsidRDefault="00127B60"/>
        </w:tc>
        <w:tc>
          <w:tcPr>
            <w:tcW w:w="1560" w:type="dxa"/>
          </w:tcPr>
          <w:p w:rsidR="00127B60" w:rsidRDefault="00127B60"/>
        </w:tc>
        <w:tc>
          <w:tcPr>
            <w:tcW w:w="2127" w:type="dxa"/>
          </w:tcPr>
          <w:p w:rsidR="00127B60" w:rsidRDefault="00127B60"/>
        </w:tc>
      </w:tr>
    </w:tbl>
    <w:p w:rsidR="00127B60" w:rsidRDefault="001675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2"/>
        <w:gridCol w:w="803"/>
        <w:gridCol w:w="1070"/>
        <w:gridCol w:w="3741"/>
        <w:gridCol w:w="968"/>
      </w:tblGrid>
      <w:tr w:rsidR="00127B6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3204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FFD4C3D" wp14:editId="1362B55A">
                  <wp:simplePos x="0" y="0"/>
                  <wp:positionH relativeFrom="column">
                    <wp:posOffset>-690245</wp:posOffset>
                  </wp:positionH>
                  <wp:positionV relativeFrom="paragraph">
                    <wp:posOffset>-283845</wp:posOffset>
                  </wp:positionV>
                  <wp:extent cx="7513320" cy="10420350"/>
                  <wp:effectExtent l="0" t="0" r="0" b="0"/>
                  <wp:wrapNone/>
                  <wp:docPr id="2" name="Рисунок 2" descr="Z:\ОПОП Магистратура Менеджмент\2019\Сканы\Сканы титулов РПД\Технол.дп.вКМ.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Z:\ОПОП Магистратура Менеджмент\2019\Сканы\Сканы титулов РПД\Технол.дп.вКМ.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3320" cy="1042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6752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38.04.02 МЗМ-17,18.plx</w:t>
            </w:r>
          </w:p>
        </w:tc>
        <w:tc>
          <w:tcPr>
            <w:tcW w:w="1135" w:type="dxa"/>
          </w:tcPr>
          <w:p w:rsidR="00127B60" w:rsidRDefault="00127B60"/>
        </w:tc>
        <w:tc>
          <w:tcPr>
            <w:tcW w:w="3970" w:type="dxa"/>
          </w:tcPr>
          <w:p w:rsidR="00127B60" w:rsidRDefault="00127B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127B6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3970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6752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к.п.н</w:t>
            </w:r>
            <w:proofErr w:type="spellEnd"/>
            <w:r w:rsidRPr="0016752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., доцент, Казначеева С.Н. _________________</w:t>
            </w:r>
          </w:p>
        </w:tc>
      </w:tr>
      <w:tr w:rsidR="00127B60" w:rsidRPr="00320471">
        <w:trPr>
          <w:trHeight w:hRule="exact" w:val="277"/>
        </w:trPr>
        <w:tc>
          <w:tcPr>
            <w:tcW w:w="382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3970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27B60">
        <w:trPr>
          <w:trHeight w:hRule="exact" w:val="1111"/>
        </w:trPr>
        <w:tc>
          <w:tcPr>
            <w:tcW w:w="3828" w:type="dxa"/>
          </w:tcPr>
          <w:p w:rsidR="00127B60" w:rsidRDefault="00127B60"/>
        </w:tc>
        <w:tc>
          <w:tcPr>
            <w:tcW w:w="852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3970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делопроизводства в кадровом менеджменте</w:t>
            </w:r>
          </w:p>
        </w:tc>
      </w:tr>
      <w:tr w:rsidR="00127B60" w:rsidRPr="00320471">
        <w:trPr>
          <w:trHeight w:hRule="exact" w:val="277"/>
        </w:trPr>
        <w:tc>
          <w:tcPr>
            <w:tcW w:w="382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38.04.02 МЕНЕДЖМЕНТ (уровень магистратуры) (приказ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Минобрнауки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 от 30.03.2015г. №322)</w:t>
            </w:r>
          </w:p>
        </w:tc>
      </w:tr>
      <w:tr w:rsidR="00127B60" w:rsidRPr="00320471">
        <w:trPr>
          <w:trHeight w:hRule="exact" w:val="277"/>
        </w:trPr>
        <w:tc>
          <w:tcPr>
            <w:tcW w:w="382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38.04.02 Менеджмент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"Инновационные технологии в кадровом менеджменте"</w:t>
            </w:r>
          </w:p>
        </w:tc>
      </w:tr>
      <w:tr w:rsidR="00127B60" w:rsidRPr="0032047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27B60" w:rsidRPr="00320471">
        <w:trPr>
          <w:trHeight w:hRule="exact" w:val="555"/>
        </w:trPr>
        <w:tc>
          <w:tcPr>
            <w:tcW w:w="382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3828" w:type="dxa"/>
          </w:tcPr>
          <w:p w:rsidR="00127B60" w:rsidRDefault="00127B60"/>
        </w:tc>
        <w:tc>
          <w:tcPr>
            <w:tcW w:w="852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3970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 w:rsidRPr="00320471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доцент, Егоров Е.Е.</w:t>
            </w:r>
          </w:p>
        </w:tc>
      </w:tr>
    </w:tbl>
    <w:p w:rsidR="00127B60" w:rsidRPr="00167521" w:rsidRDefault="00167521">
      <w:pPr>
        <w:rPr>
          <w:sz w:val="0"/>
          <w:szCs w:val="0"/>
          <w:lang w:val="ru-RU"/>
        </w:rPr>
      </w:pPr>
      <w:r w:rsidRPr="0016752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127B6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320471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7650B770" wp14:editId="119A42EB">
                  <wp:simplePos x="0" y="0"/>
                  <wp:positionH relativeFrom="column">
                    <wp:posOffset>-672466</wp:posOffset>
                  </wp:positionH>
                  <wp:positionV relativeFrom="paragraph">
                    <wp:posOffset>-293370</wp:posOffset>
                  </wp:positionV>
                  <wp:extent cx="7439025" cy="10317590"/>
                  <wp:effectExtent l="0" t="0" r="0" b="0"/>
                  <wp:wrapNone/>
                  <wp:docPr id="3" name="Рисунок 3" descr="Z:\ОПОП Магистратура Менеджмент\2019\Сканы\Сканы титулов РПД\Технол.дп.вКМ.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:\ОПОП Магистратура Менеджмент\2019\Сканы\Сканы титулов РПД\Технол.дп.вКМ.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2305" cy="10322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 w:rsidR="0016752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38.04.02 МЗМ-17,18.plx</w:t>
            </w:r>
          </w:p>
        </w:tc>
        <w:tc>
          <w:tcPr>
            <w:tcW w:w="426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85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27B60">
        <w:trPr>
          <w:trHeight w:hRule="exact" w:val="277"/>
        </w:trPr>
        <w:tc>
          <w:tcPr>
            <w:tcW w:w="4679" w:type="dxa"/>
          </w:tcPr>
          <w:p w:rsidR="00127B60" w:rsidRDefault="00127B60"/>
        </w:tc>
        <w:tc>
          <w:tcPr>
            <w:tcW w:w="426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85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27B60" w:rsidRPr="0032047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127B60" w:rsidRPr="003204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127B60" w:rsidRPr="003204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доцент, Егоров Е.Е.</w:t>
            </w:r>
          </w:p>
        </w:tc>
      </w:tr>
      <w:tr w:rsidR="00127B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27B60" w:rsidRPr="0032047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127B60" w:rsidRPr="00320471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27B6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27B60" w:rsidRPr="0032047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127B60" w:rsidRPr="003204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127B60" w:rsidRPr="0032047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доцент, Егоров Е.Е.</w:t>
            </w:r>
          </w:p>
        </w:tc>
        <w:tc>
          <w:tcPr>
            <w:tcW w:w="170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27B60" w:rsidRPr="0032047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127B60" w:rsidRPr="00320471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27B6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27B60" w:rsidRPr="0032047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27B60" w:rsidRPr="003204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127B60" w:rsidRPr="00320471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доцент, Егоров Е.Е.</w:t>
            </w:r>
          </w:p>
        </w:tc>
        <w:tc>
          <w:tcPr>
            <w:tcW w:w="170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27B60" w:rsidRDefault="00127B60"/>
        </w:tc>
        <w:tc>
          <w:tcPr>
            <w:tcW w:w="85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27B60">
        <w:trPr>
          <w:trHeight w:hRule="exact" w:val="527"/>
        </w:trPr>
        <w:tc>
          <w:tcPr>
            <w:tcW w:w="4679" w:type="dxa"/>
          </w:tcPr>
          <w:p w:rsidR="00127B60" w:rsidRDefault="00127B60"/>
        </w:tc>
        <w:tc>
          <w:tcPr>
            <w:tcW w:w="426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85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27B60" w:rsidRPr="0032047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127B60" w:rsidRPr="003204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127B60" w:rsidRPr="0032047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к.э.н., доцент, Егоров Е.Е.</w:t>
            </w:r>
          </w:p>
        </w:tc>
        <w:tc>
          <w:tcPr>
            <w:tcW w:w="1702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27B6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127B60" w:rsidRDefault="001675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0"/>
        <w:gridCol w:w="1492"/>
        <w:gridCol w:w="1753"/>
        <w:gridCol w:w="4784"/>
        <w:gridCol w:w="973"/>
      </w:tblGrid>
      <w:tr w:rsidR="00127B6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5104" w:type="dxa"/>
          </w:tcPr>
          <w:p w:rsidR="00127B60" w:rsidRDefault="00127B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27B60" w:rsidRPr="003204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фундаментальных основ документационного обеспечения управления как одного из направлений управленческой деятельности.</w:t>
            </w:r>
          </w:p>
        </w:tc>
      </w:tr>
      <w:tr w:rsidR="00127B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ознакомиться с современной системой документационного обеспечения управления организацией и формированием документооборота;</w:t>
            </w:r>
          </w:p>
        </w:tc>
      </w:tr>
      <w:tr w:rsidR="00127B60" w:rsidRPr="003204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обучиться профессиональному оформлению основных организационно-распорядительных и иных официальных документов;</w:t>
            </w:r>
          </w:p>
        </w:tc>
      </w:tr>
      <w:tr w:rsidR="00127B60" w:rsidRPr="003204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правила деловой и коммерческой переписки, структуры и особенностей делового письма.</w:t>
            </w:r>
          </w:p>
        </w:tc>
      </w:tr>
      <w:tr w:rsidR="00127B60" w:rsidRPr="00320471">
        <w:trPr>
          <w:trHeight w:hRule="exact" w:val="277"/>
        </w:trPr>
        <w:tc>
          <w:tcPr>
            <w:tcW w:w="76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27B6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127B60" w:rsidRPr="003204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27B60" w:rsidRPr="003204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дисциплины требуются знания и навыки студентов по базовым дисциплинам специальности, а также по дисциплинам «Русский язык и культура речи» и «Информатика», изученным на предыдущем уровне образования.</w:t>
            </w:r>
          </w:p>
        </w:tc>
      </w:tr>
      <w:tr w:rsidR="00127B60" w:rsidRPr="003204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27B60" w:rsidRPr="003204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по дисциплине могут использоваться в любых курсах, т.к. они связанны с документационным обеспечением бизнес – процессов в любой предметной области.</w:t>
            </w:r>
          </w:p>
        </w:tc>
      </w:tr>
      <w:tr w:rsidR="00127B60" w:rsidRPr="00320471">
        <w:trPr>
          <w:trHeight w:hRule="exact" w:val="277"/>
        </w:trPr>
        <w:tc>
          <w:tcPr>
            <w:tcW w:w="76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27B60" w:rsidRPr="0032047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готовностью к коммуникации в устной и письменной </w:t>
            </w:r>
            <w:proofErr w:type="gramStart"/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профессиональной деятельности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и правовые документы в своей профессиональной деятельности</w:t>
            </w:r>
          </w:p>
        </w:tc>
      </w:tr>
      <w:tr w:rsidR="00127B60" w:rsidRPr="003204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суть  нормативных и правовых документов  своей профессиональной деятельности</w:t>
            </w:r>
          </w:p>
        </w:tc>
      </w:tr>
      <w:tr w:rsidR="00127B60" w:rsidRPr="003204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суть и особенности  нормативных и правовых документов  своей профессиональной деятельности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нормативные и правовые документы в своей профессиональной деятельности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бланки документов с использованием нормативных и правовых документов  своей профессиональной деятельности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документацию с использованием нормативных и правовых документов  своей профессиональной деятельности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поиска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нализа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использования нормативных и правовых документов  своей профессиональной деятельности</w:t>
            </w:r>
          </w:p>
        </w:tc>
      </w:tr>
      <w:tr w:rsidR="00127B60" w:rsidRPr="003204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и анализа нормативных и правовых документов  своей профессиональной деятельности</w:t>
            </w:r>
          </w:p>
        </w:tc>
      </w:tr>
      <w:tr w:rsidR="00127B60" w:rsidRPr="003204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нормативных и правовых документов своей профессиональной деятельности</w:t>
            </w:r>
          </w:p>
        </w:tc>
      </w:tr>
      <w:tr w:rsidR="00127B60" w:rsidRPr="0032047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обобщать и критически оценивать результаты исследований актуальных проблем управления, полученные отечественными и зарубежными исследователями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направления исследований в области отечественного и зарубежного управления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систематизации результатов исследований актуальных проблем управления, полученные отечественными и зарубежными исследователями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критического анализа результатов исследований актуальных проблем управления, полученные отечественными и зарубежными исследователями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актуальные направления исследований в области отечественного и зарубежного управления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систематизировать результаты исследований актуальных проблем управления, полученные отечественными и зарубежными исследователями, для решения кадровых проблем организации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оценивать результаты исследований актуальных проблем управления, полученные отечественными и зарубежными исследователями, для решения кадровых проблем организации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актуальных направлений исследований в области отечественного и зарубежного управления</w:t>
            </w:r>
          </w:p>
        </w:tc>
      </w:tr>
    </w:tbl>
    <w:p w:rsidR="00127B60" w:rsidRPr="00167521" w:rsidRDefault="00167521">
      <w:pPr>
        <w:rPr>
          <w:sz w:val="0"/>
          <w:szCs w:val="0"/>
          <w:lang w:val="ru-RU"/>
        </w:rPr>
      </w:pPr>
      <w:r w:rsidRPr="0016752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4"/>
        <w:gridCol w:w="275"/>
        <w:gridCol w:w="2985"/>
        <w:gridCol w:w="959"/>
        <w:gridCol w:w="693"/>
        <w:gridCol w:w="1111"/>
        <w:gridCol w:w="1246"/>
        <w:gridCol w:w="679"/>
        <w:gridCol w:w="395"/>
        <w:gridCol w:w="978"/>
      </w:tblGrid>
      <w:tr w:rsidR="00127B6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851" w:type="dxa"/>
          </w:tcPr>
          <w:p w:rsidR="00127B60" w:rsidRDefault="00127B60"/>
        </w:tc>
        <w:tc>
          <w:tcPr>
            <w:tcW w:w="710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1277" w:type="dxa"/>
          </w:tcPr>
          <w:p w:rsidR="00127B60" w:rsidRDefault="00127B60"/>
        </w:tc>
        <w:tc>
          <w:tcPr>
            <w:tcW w:w="710" w:type="dxa"/>
          </w:tcPr>
          <w:p w:rsidR="00127B60" w:rsidRDefault="00127B60"/>
        </w:tc>
        <w:tc>
          <w:tcPr>
            <w:tcW w:w="426" w:type="dxa"/>
          </w:tcPr>
          <w:p w:rsidR="00127B60" w:rsidRDefault="00127B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доработки и применения результатов исследований актуальных проблем управления, полученные отечественными и зарубежными исследователями, для решения конкретных кадровых проблем</w:t>
            </w:r>
          </w:p>
        </w:tc>
      </w:tr>
      <w:tr w:rsidR="00127B60" w:rsidRPr="0032047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выводов и предложений по развитию результатов исследований актуальных проблем управления, полученных отечественными и зарубежными исследователями</w:t>
            </w:r>
          </w:p>
        </w:tc>
      </w:tr>
      <w:tr w:rsidR="00127B60" w:rsidRPr="0032047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27B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к оформлению управленческих документов в соответствии с ГОСТом;</w:t>
            </w:r>
          </w:p>
        </w:tc>
      </w:tr>
      <w:tr w:rsidR="00127B60" w:rsidRPr="003204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документоведческую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терминологию, действующие государственные нормативно-методические документы;</w:t>
            </w:r>
          </w:p>
        </w:tc>
      </w:tr>
      <w:tr w:rsidR="00127B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7B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7B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 w:rsidRPr="003204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организации оперативного и архивного хранения документов.</w:t>
            </w:r>
          </w:p>
        </w:tc>
      </w:tr>
      <w:tr w:rsidR="00127B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и оформлять документы по своей профессиональной деятельности в соответствии с требованиями ГОСТа;</w:t>
            </w:r>
          </w:p>
        </w:tc>
      </w:tr>
      <w:tr w:rsidR="00127B60" w:rsidRPr="003204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входящими, исходящими и внутренними документами;</w:t>
            </w:r>
          </w:p>
        </w:tc>
      </w:tr>
      <w:tr w:rsidR="00127B60" w:rsidRPr="003204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компьютерную подготовку и обработку документов.</w:t>
            </w:r>
          </w:p>
        </w:tc>
      </w:tr>
      <w:tr w:rsidR="00127B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7B60" w:rsidRPr="003204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практическими навыками компьютерной подготовки и оформления документов</w:t>
            </w:r>
          </w:p>
        </w:tc>
      </w:tr>
      <w:tr w:rsidR="00127B60" w:rsidRPr="003204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устной и письменной коммуникации в профессиональной сфере</w:t>
            </w:r>
          </w:p>
        </w:tc>
      </w:tr>
      <w:tr w:rsidR="00127B60" w:rsidRPr="00320471">
        <w:trPr>
          <w:trHeight w:hRule="exact" w:val="277"/>
        </w:trPr>
        <w:tc>
          <w:tcPr>
            <w:tcW w:w="76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27B6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27B60" w:rsidRPr="003204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правила составления основных документов управления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Унификация и стандартизация управленческих документов.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Деловая речь и ее грамматические особенности.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документы: примеры составления и оформления. Распорядительные документы: примеры составления и оформления /</w:t>
            </w:r>
            <w:proofErr w:type="spellStart"/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с документами с ограниченным доступом /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и оформление протоколов: реквизиты, формы, примеры составления и оформления /</w:t>
            </w:r>
            <w:proofErr w:type="spellStart"/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Подготовка к проведению совещаний, заседаний, конференций.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Документирование управления персоналом и деятельности кадровых служб /</w:t>
            </w:r>
            <w:proofErr w:type="spellStart"/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с кадровыми документами /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 w:rsidRPr="003204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работы с документами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27B60">
            <w:pPr>
              <w:rPr>
                <w:lang w:val="ru-RU"/>
              </w:rPr>
            </w:pPr>
          </w:p>
        </w:tc>
      </w:tr>
      <w:tr w:rsidR="00127B6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документооборотом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</w:tbl>
    <w:p w:rsidR="00127B60" w:rsidRDefault="001675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46"/>
        <w:gridCol w:w="923"/>
        <w:gridCol w:w="677"/>
        <w:gridCol w:w="1097"/>
        <w:gridCol w:w="1205"/>
        <w:gridCol w:w="667"/>
        <w:gridCol w:w="384"/>
        <w:gridCol w:w="939"/>
      </w:tblGrid>
      <w:tr w:rsidR="00127B6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851" w:type="dxa"/>
          </w:tcPr>
          <w:p w:rsidR="00127B60" w:rsidRDefault="00127B60"/>
        </w:tc>
        <w:tc>
          <w:tcPr>
            <w:tcW w:w="710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1277" w:type="dxa"/>
          </w:tcPr>
          <w:p w:rsidR="00127B60" w:rsidRDefault="00127B60"/>
        </w:tc>
        <w:tc>
          <w:tcPr>
            <w:tcW w:w="710" w:type="dxa"/>
          </w:tcPr>
          <w:p w:rsidR="00127B60" w:rsidRDefault="00127B60"/>
        </w:tc>
        <w:tc>
          <w:tcPr>
            <w:tcW w:w="426" w:type="dxa"/>
          </w:tcPr>
          <w:p w:rsidR="00127B60" w:rsidRDefault="00127B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27B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и передача документов на архивное хранение. Определение сроков хранения документов /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оперативного хранения и использования документов /</w:t>
            </w:r>
            <w:proofErr w:type="spellStart"/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хранение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993" w:type="dxa"/>
          </w:tcPr>
          <w:p w:rsidR="00127B60" w:rsidRDefault="00127B60"/>
        </w:tc>
        <w:tc>
          <w:tcPr>
            <w:tcW w:w="3687" w:type="dxa"/>
          </w:tcPr>
          <w:p w:rsidR="00127B60" w:rsidRDefault="00127B60"/>
        </w:tc>
        <w:tc>
          <w:tcPr>
            <w:tcW w:w="851" w:type="dxa"/>
          </w:tcPr>
          <w:p w:rsidR="00127B60" w:rsidRDefault="00127B60"/>
        </w:tc>
        <w:tc>
          <w:tcPr>
            <w:tcW w:w="710" w:type="dxa"/>
          </w:tcPr>
          <w:p w:rsidR="00127B60" w:rsidRDefault="00127B60"/>
        </w:tc>
        <w:tc>
          <w:tcPr>
            <w:tcW w:w="1135" w:type="dxa"/>
          </w:tcPr>
          <w:p w:rsidR="00127B60" w:rsidRDefault="00127B60"/>
        </w:tc>
        <w:tc>
          <w:tcPr>
            <w:tcW w:w="1277" w:type="dxa"/>
          </w:tcPr>
          <w:p w:rsidR="00127B60" w:rsidRDefault="00127B60"/>
        </w:tc>
        <w:tc>
          <w:tcPr>
            <w:tcW w:w="710" w:type="dxa"/>
          </w:tcPr>
          <w:p w:rsidR="00127B60" w:rsidRDefault="00127B60"/>
        </w:tc>
        <w:tc>
          <w:tcPr>
            <w:tcW w:w="426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27B60">
        <w:trPr>
          <w:trHeight w:hRule="exact" w:val="112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Понятия «делопроизводство», «документирование», «организация работы с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доку-ментами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». Основные этапы документирования деятельности и организации работы с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доку-ментами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Характеристика современных нормативно-методических документов, регламентирующих правила создания и оформления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Понятия «информация», «документ»; функции документа.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Документирование на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естественном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искусственных языках. Особенности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доку-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ментирования</w:t>
            </w:r>
            <w:proofErr w:type="spellEnd"/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условиях компьютерных технологий.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Понятия «реквизит», «формуляр», «формуляр-образец», «типовой формуляр».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Реквизиты документов, правила их оформления в соответствии с ГОСТ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6.30-2003.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Правила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адресования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согласования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Требование к бланкам документов по ГОСТ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6.30-2003.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Виды бланков.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Особенности составления и оформления бланков с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продольным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угловым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распо-ложением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реквизитов.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Процедура подготовки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Требования к тексту документа.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Особенности составления и оформления документов на компьютере.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Правила составления и оформления организационных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Правила составления и оформления распорядительных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Правила составления и оформления информационно-справочных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Службы делопроизводства, их структурные части в организациях различных уровней управления.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Требования к структуре текста и составу информации.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Должностная инструкция. Требования к структуре текста и составу информации.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Определение понятия «документооборот». Основные требования к организации документооборота в учреждениях. Дать характеристику основным потокам документов в организации.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Схема работы с входящими документами.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Схема работы с исходящими документами.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Внутренний документопоток.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Регистрация документов, задачи, решаемые в делопроизводстве с помощью этой операции.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правила регистрации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Перечислить достоинства и недостатки журнальной формы регистрации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Перечислить достоинства и недостатки карточной формы регистрации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Преимущества автоматизированной системы регистрации документов в сравнении с традиционными методами.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Организация информационно-справочной работы по документам организации.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Задачи службы ДОУ при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контроле за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исполнением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Перечислить и охарактеризовать виды контроля: сроковый, текущий, предупреждающий, итоговый.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Номенклатура дел, требования к ней. Перечислить виды номенклатур, дать их характеристику.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Формирование дел. Правила и сроки хранения документов в структурных подразделениях организации.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Порядок оформления дел при подготовке их к сдаче в архив.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Правила составления описей дел постоянного и долговременного сроков хранения.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Порядок передачи дел в архив.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Унификация и стандартизация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Система плановой документации.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напишите заявление с просьбой принять Вас на работу в бухгалтерско-финансовый отдел предприятия.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Составьте по этому поводу приказ директора предприятия.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</w:tbl>
    <w:p w:rsidR="00127B60" w:rsidRDefault="001675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6"/>
        <w:gridCol w:w="4795"/>
        <w:gridCol w:w="973"/>
      </w:tblGrid>
      <w:tr w:rsidR="00127B6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5104" w:type="dxa"/>
          </w:tcPr>
          <w:p w:rsidR="00127B60" w:rsidRDefault="00127B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27B60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Функции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Система отчетной документации.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протокол заседания садового кооператива с приглашением представителей агрофирмы «УРОЖАЙ».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3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Бланки документов, требования к их разработке и применению.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Состав и оформление справочно-аналитической документации.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письмо-запрос малого предприятия «Факел» издательству «ПРИОРИТЕТ» о возможности сдать заказ на изготовление бланков на бумаге типографии. Реквизиты укажите сами.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4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Организационные формы делопроизводства.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Состав и оформление справочно-информационной документации.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от своего имени напишите телеграмму директору ПКФ «Факел», где Вы работаете начальником ОМТС, с просьбой продлить пребывание в Санкт-Петербурге сроком на 3 дня. Остальные данные укажите сами.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5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Документооборот и его характеристики.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Назначение и состав распорядительной документации.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сопроводительное письмо к проекту договора, отправляемого в адрес получателя.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письму прилагаются: спецификация на 2 листах; проект договора № 101 от 12 декабря 200__ г. – 2 экз. на 9 листах.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Другие данные укажите сами.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6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Службы документационного обеспечения управления.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Процедура подготовки и издания распорядительных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письмо от имени конторы МТС Министерства связи России производственно-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­ ческой фирме «Альфа» о предоставлении конторе в порядке аренды помещения площадью 1 200–1 400 м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хранения материалов. Остальные данные укажите сами.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7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Порядок прохождения и исполнения входящих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Составление и оформление структуры и штатного расписания предприятия.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письмо-согласие по материалам практического задания к теме 6.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8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Порядок прохождения и исполнения исходящих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Порядок составления, оформления и использования должностных инструкций.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напишите заявление о предоставлении Вам учебного отпуска в связи со сдачей зимней экзаменационной сессии. Составьте по этому поводу приказ директора предприятия.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9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Порядок работы с внутренними документами на предприятии.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Порядок составления и оформления приказов по общим вопросам.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письмо-отказ по материалам практического задания к теме 6.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10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Пути совершенствования документооборота на предприятиях.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Порядок составления и оформления приказов по кадровым вопросам.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Практическое задание: составьте служебную записку начальника отдела поставок Машиностроительного завода начальнику производственно-диспетчерского отдела об изготовлении оснастки (прессов) в количестве 3 шт. для отправки по договору Васильевскому заводу керамики. Срок изготовления и поставки оснастки должен быть не позднее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квартала 200__ г.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11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исполнением документов на предприятии.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Порядок составления и оформления телефонограмм.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от своего имени заявление о поступлении на работу, а также приказ директора Вашего предприятия о приеме Вас на работу.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12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Регистрация документов и ведение справочно-информа­ционной системы.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составления, оформления и использования гарантийных писем.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объяснительную записку по поводу Вашего невыхода на работу и приказ руководителя об объявлении Вам выговора.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13</w:t>
            </w:r>
          </w:p>
        </w:tc>
      </w:tr>
    </w:tbl>
    <w:p w:rsidR="00127B60" w:rsidRDefault="001675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7"/>
        <w:gridCol w:w="1877"/>
        <w:gridCol w:w="3181"/>
        <w:gridCol w:w="1600"/>
        <w:gridCol w:w="972"/>
      </w:tblGrid>
      <w:tr w:rsidR="00127B6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340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27B60">
        <w:trPr>
          <w:trHeight w:hRule="exact" w:val="992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Номенклатура дел предприятия.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Порядок составления, оформления и применения телеграмм.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докладную записку начальника ОМТС ПКФ «Альфа» главному технологу фирмы об отсутствии в заготовительном цехе новой карты раскроя деталей № 6045, 6021, 6007, что приводит к перерасходу металла. Начальник ОМТС просит обеспечить заготовительный цех новыми картами раскроя не позднее 15 января 200__ г.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14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Подготовка и передача дел в архив предприятия.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Деловые письма – понятие, виды, составление и оформление.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отзыв о работе практиканта, адресуйте его заведующему Вашей выпускающей кафедрой.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15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Требования к текстам деловых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Справки – понятие, классификация, особенности составления и оформления.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напишите автобиографию.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16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Нормативно-методическая база делопроизводства.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Деловые записки (докладная, служебная, объяснительная, пояснительная) – понятие, особенности составления и оформления.</w:t>
            </w:r>
            <w:proofErr w:type="gramEnd"/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письмо-отказ коммерческо-посреднической фирме «Лесоматериалы» на поставку малому предприятию «Маяк» бруса в количестве 100 м3. Конкретные данные укажите сами.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17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Состав и основные направления защиты документной информации.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Составление и оформление актов приемки продукции по количеству и качеству.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текстовый отчет о результатах Вашего участия в оптовой ярмарке.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18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Порядок работы персонала предприятия с конфиденциальными документами.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Протокол – понятие, виды, порядок составления, оформления и использования.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справку об отгрузке любого товара потребителю.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19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Виды и характеристика средств оргтехники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применяемых в сфере делопроизводства.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стилистики деловых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Практическое задание: составьте текстовый отчет о результатах Вашего участия в оптовой ярмарке.</w:t>
            </w:r>
          </w:p>
          <w:p w:rsidR="00127B60" w:rsidRPr="00167521" w:rsidRDefault="00127B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20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Понятие, классификации и назначение реквизитов деловых документов.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составления информационно-рекламных и рекламных писем.</w:t>
            </w:r>
          </w:p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Практическое задание: составьте служебную записку начальника коммерческого отдела фирмы руководителю другого подразделения о необходимости дополнительной закупки товара в связи с рядом обстоятельств.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подберите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710" w:type="dxa"/>
          </w:tcPr>
          <w:p w:rsidR="00127B60" w:rsidRDefault="00127B60"/>
        </w:tc>
        <w:tc>
          <w:tcPr>
            <w:tcW w:w="1986" w:type="dxa"/>
          </w:tcPr>
          <w:p w:rsidR="00127B60" w:rsidRDefault="00127B60"/>
        </w:tc>
        <w:tc>
          <w:tcPr>
            <w:tcW w:w="1986" w:type="dxa"/>
          </w:tcPr>
          <w:p w:rsidR="00127B60" w:rsidRDefault="00127B60"/>
        </w:tc>
        <w:tc>
          <w:tcPr>
            <w:tcW w:w="340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7B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Галахов В.В., Корнеев И.К.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Делопроизводство: Образцы, документы. Организация и технология работы: с учетом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 6.30-2003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27B6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Святская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Л.О., Ефимова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Необходимость использования системы автоматизации делопроизводства и электронного документооборота на предприятии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27B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Станченкова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Ю.И.,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Капранова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 персоналом о вопросах фондирования документов по личному составу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127B60" w:rsidRDefault="0016752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10"/>
        <w:gridCol w:w="1877"/>
        <w:gridCol w:w="3166"/>
        <w:gridCol w:w="1593"/>
        <w:gridCol w:w="967"/>
      </w:tblGrid>
      <w:tr w:rsidR="00127B6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340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27B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7B6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Соколова О.Н., Акимочкина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Документационное обеспечение управления в организации: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статистики и антикризисного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127B6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Персианов В.В., Гордеев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обучающий комплекс "Организационное проектирование" для студентов специальности 032001 - Документоведение и документационное обеспечение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7B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Станченкова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Документационное обеспечение управления персоналом: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27B60" w:rsidRPr="003204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Документационное обеспечение управления: учебник Гринберг А. С., Горбачёв Н. Н.,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Мухаметшина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А. Издатель: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</w:t>
            </w:r>
          </w:p>
        </w:tc>
      </w:tr>
      <w:tr w:rsidR="00127B60" w:rsidRPr="003204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Делопроизводство в кадровой службе: учебник Янкович Ш. А. Издатель: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015</w:t>
            </w:r>
          </w:p>
        </w:tc>
      </w:tr>
      <w:tr w:rsidR="00127B60" w:rsidRPr="003204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делового письма: учебное пособие Трофимова О. В., Купчик Е. В. Издатель: Флинта, 2010</w:t>
            </w:r>
          </w:p>
        </w:tc>
      </w:tr>
      <w:tr w:rsidR="00127B60" w:rsidRPr="003204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Конфиденциальное делопроизводство и защищенный электронный документооборот: учебник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Фабричнов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Г.,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Дёмушкин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Кондрашова Т. В.,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Куняев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Н. Издатель: Логос, 2011</w:t>
            </w:r>
          </w:p>
        </w:tc>
      </w:tr>
      <w:tr w:rsidR="00127B60" w:rsidRPr="003204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управления: учебное пособие Издатель: ИЦ «Золотой колос», 2014</w:t>
            </w:r>
          </w:p>
        </w:tc>
      </w:tr>
      <w:tr w:rsidR="00127B60" w:rsidRPr="003204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Делопроизводство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 лекций: учебное пособие Рогожин М. Ю. Издатель: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2014</w:t>
            </w:r>
          </w:p>
        </w:tc>
      </w:tr>
      <w:tr w:rsidR="00127B60" w:rsidRPr="003204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письмо: учебно-справочное пособие Кузнецов И. Н. Издатель: Дашков и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о, 2015</w:t>
            </w:r>
          </w:p>
        </w:tc>
      </w:tr>
      <w:tr w:rsidR="00127B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Приказы и распоряжения предприятия: учебно-практическое пособие Рогожин М. Ю.</w:t>
            </w:r>
          </w:p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27B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127B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27B60" w:rsidRPr="003204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Центр компетенций по вопросам документационного обеспечения управления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edou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enc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127B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Cognitive Technologies http://www.evfrat.ru/</w:t>
            </w:r>
          </w:p>
        </w:tc>
      </w:tr>
      <w:tr w:rsidR="00127B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27B60"/>
        </w:tc>
      </w:tr>
      <w:tr w:rsidR="00127B60">
        <w:trPr>
          <w:trHeight w:hRule="exact" w:val="277"/>
        </w:trPr>
        <w:tc>
          <w:tcPr>
            <w:tcW w:w="710" w:type="dxa"/>
          </w:tcPr>
          <w:p w:rsidR="00127B60" w:rsidRDefault="00127B60"/>
        </w:tc>
        <w:tc>
          <w:tcPr>
            <w:tcW w:w="1986" w:type="dxa"/>
          </w:tcPr>
          <w:p w:rsidR="00127B60" w:rsidRDefault="00127B60"/>
        </w:tc>
        <w:tc>
          <w:tcPr>
            <w:tcW w:w="1986" w:type="dxa"/>
          </w:tcPr>
          <w:p w:rsidR="00127B60" w:rsidRDefault="00127B60"/>
        </w:tc>
        <w:tc>
          <w:tcPr>
            <w:tcW w:w="340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27B6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9"/>
                <w:szCs w:val="19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видеолекционной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для презентации, ПЭВМ, средствами звуковоспроизведения, экраном и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ПЭВМ.</w:t>
            </w:r>
          </w:p>
        </w:tc>
      </w:tr>
      <w:tr w:rsidR="00127B60">
        <w:trPr>
          <w:trHeight w:hRule="exact" w:val="277"/>
        </w:trPr>
        <w:tc>
          <w:tcPr>
            <w:tcW w:w="710" w:type="dxa"/>
          </w:tcPr>
          <w:p w:rsidR="00127B60" w:rsidRDefault="00127B60"/>
        </w:tc>
        <w:tc>
          <w:tcPr>
            <w:tcW w:w="1986" w:type="dxa"/>
          </w:tcPr>
          <w:p w:rsidR="00127B60" w:rsidRDefault="00127B60"/>
        </w:tc>
        <w:tc>
          <w:tcPr>
            <w:tcW w:w="1986" w:type="dxa"/>
          </w:tcPr>
          <w:p w:rsidR="00127B60" w:rsidRDefault="00127B60"/>
        </w:tc>
        <w:tc>
          <w:tcPr>
            <w:tcW w:w="3403" w:type="dxa"/>
          </w:tcPr>
          <w:p w:rsidR="00127B60" w:rsidRDefault="00127B60"/>
        </w:tc>
        <w:tc>
          <w:tcPr>
            <w:tcW w:w="1702" w:type="dxa"/>
          </w:tcPr>
          <w:p w:rsidR="00127B60" w:rsidRDefault="00127B60"/>
        </w:tc>
        <w:tc>
          <w:tcPr>
            <w:tcW w:w="993" w:type="dxa"/>
          </w:tcPr>
          <w:p w:rsidR="00127B60" w:rsidRDefault="00127B60"/>
        </w:tc>
      </w:tr>
      <w:tr w:rsidR="00127B60" w:rsidRPr="003204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6752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27B60" w:rsidRPr="00320471">
        <w:trPr>
          <w:trHeight w:hRule="exact" w:val="51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Методические указания по организации и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выполнениюсамостоятельной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– это планируемая работа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выполняемая по заданию и при методическом руководстве преподавателя, но без его непосредственного участия. Самостоятельная работа предназначена не только для глубокого овладения дисциплиной, но и для формирования навыков самостоятельной деятельности вообще, в учебной, профессиональной деятельности, способности принимать на себя ответственность, самостоятельно решить проблему. Самостоятельная работа формирует общие и профессиональные компетенции обучающегося, его мобильность, умение прогнозировать ситуацию, активно влиять на нее.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 выполнении заданий для самостоятельной работы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необходимособлюдать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следующие правила: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Работа должна выполняться студентом в срок, установленный преподавателем, в полном объеме в соответствии с заданием.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Выполненная работа сдается на проверку преподавателю или подлежит защите на занятии.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 выполнению работы должен быть творческий подход, необходимо анализировать и обобщать материал, использовать не только теоретические положения, но и практические примеры, делать собственные выводы.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условиях личностно-ориентированного обучения преподаватель выступает в роли организатора самостоятельной активной познавательной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деятельности 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обучающегося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Он помогает выйти на конечный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результат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.З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нания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навыки по дисциплине Технологии </w:t>
            </w:r>
            <w:proofErr w:type="spell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делопризводства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кадровом менеджменте лучше развиваются в процессе проведения практических занятий и самостоятельных работ.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выдаче задания на самостоятельную работу перед студентами четко ставится цель, которая актуализируется и мотивируется, дается алгоритм выполнения задания и рекомендуется основная и дополнительная литература, интерне</w:t>
            </w:r>
            <w:proofErr w:type="gramStart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источники, которые помогают выполнить задание, устанавливается форма и сроки сдачи выполненной работы, определяются сроки консультаций (оказание помощи в организации работы), устанавливаются критерии оценки.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</w:tc>
      </w:tr>
    </w:tbl>
    <w:p w:rsidR="00127B60" w:rsidRPr="00167521" w:rsidRDefault="00167521">
      <w:pPr>
        <w:rPr>
          <w:sz w:val="0"/>
          <w:szCs w:val="0"/>
          <w:lang w:val="ru-RU"/>
        </w:rPr>
      </w:pPr>
      <w:r w:rsidRPr="0016752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3"/>
        <w:gridCol w:w="4747"/>
        <w:gridCol w:w="984"/>
      </w:tblGrid>
      <w:tr w:rsidR="00127B6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38.04.02 МЗМ-17,18.plx</w:t>
            </w:r>
          </w:p>
        </w:tc>
        <w:tc>
          <w:tcPr>
            <w:tcW w:w="5104" w:type="dxa"/>
          </w:tcPr>
          <w:p w:rsidR="00127B60" w:rsidRDefault="00127B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B60" w:rsidRDefault="0016752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127B60" w:rsidRPr="00320471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«Рейтинговая система оценки качества подготовки студентов»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127B60" w:rsidRPr="00167521" w:rsidRDefault="001675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752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127B60" w:rsidRPr="00167521" w:rsidRDefault="00127B60">
      <w:pPr>
        <w:rPr>
          <w:lang w:val="ru-RU"/>
        </w:rPr>
      </w:pPr>
    </w:p>
    <w:sectPr w:rsidR="00127B60" w:rsidRPr="0016752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7B60"/>
    <w:rsid w:val="00167521"/>
    <w:rsid w:val="001F0BC7"/>
    <w:rsid w:val="0032047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75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75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3864</Words>
  <Characters>22029</Characters>
  <Application>Microsoft Office Word</Application>
  <DocSecurity>0</DocSecurity>
  <Lines>183</Lines>
  <Paragraphs>51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2018-2019_38_04_02 МЗМ-17,18_plx_Технологии делопроизводства в кадровом менеджменте</vt:lpstr>
      <vt:lpstr>Лист1</vt:lpstr>
    </vt:vector>
  </TitlesOfParts>
  <Company/>
  <LinksUpToDate>false</LinksUpToDate>
  <CharactersWithSpaces>25842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2018-2019_38_04_02 МЗМ-17,18_plx_Технологии делопроизводства в кадровом менеджменте</dc:title>
  <dc:creator>FastReport.NET</dc:creator>
  <cp:lastModifiedBy>Egorov, Evgeniy</cp:lastModifiedBy>
  <cp:revision>3</cp:revision>
  <cp:lastPrinted>2019-03-22T13:13:00Z</cp:lastPrinted>
  <dcterms:created xsi:type="dcterms:W3CDTF">2019-03-22T13:13:00Z</dcterms:created>
  <dcterms:modified xsi:type="dcterms:W3CDTF">2019-05-21T13:00:00Z</dcterms:modified>
</cp:coreProperties>
</file>